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4E2" w:rsidRPr="005254E2" w:rsidRDefault="002A6B62" w:rsidP="005254E2">
      <w:pPr>
        <w:pStyle w:val="Bezodstpw"/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Warszawa</w:t>
      </w:r>
      <w:r w:rsidR="005254E2">
        <w:rPr>
          <w:rFonts w:ascii="Times New Roman" w:hAnsi="Times New Roman" w:cs="Times New Roman"/>
          <w:sz w:val="24"/>
          <w:szCs w:val="24"/>
        </w:rPr>
        <w:t xml:space="preserve">, dnia </w:t>
      </w:r>
      <w:r w:rsidR="007944CB">
        <w:rPr>
          <w:rFonts w:ascii="Times New Roman" w:hAnsi="Times New Roman" w:cs="Times New Roman"/>
          <w:sz w:val="24"/>
          <w:szCs w:val="24"/>
        </w:rPr>
        <w:t>0</w:t>
      </w:r>
      <w:r w:rsidR="00CF2076">
        <w:rPr>
          <w:rFonts w:ascii="Times New Roman" w:hAnsi="Times New Roman" w:cs="Times New Roman"/>
          <w:sz w:val="24"/>
          <w:szCs w:val="24"/>
        </w:rPr>
        <w:t>9</w:t>
      </w:r>
      <w:r w:rsidR="007944CB">
        <w:rPr>
          <w:rFonts w:ascii="Times New Roman" w:hAnsi="Times New Roman" w:cs="Times New Roman"/>
          <w:sz w:val="24"/>
          <w:szCs w:val="24"/>
        </w:rPr>
        <w:t>.01.</w:t>
      </w:r>
      <w:r w:rsidR="005254E2">
        <w:rPr>
          <w:rFonts w:ascii="Times New Roman" w:hAnsi="Times New Roman" w:cs="Times New Roman"/>
          <w:sz w:val="24"/>
          <w:szCs w:val="24"/>
        </w:rPr>
        <w:t>201</w:t>
      </w:r>
      <w:r w:rsidR="007944CB">
        <w:rPr>
          <w:rFonts w:ascii="Times New Roman" w:hAnsi="Times New Roman" w:cs="Times New Roman"/>
          <w:sz w:val="24"/>
          <w:szCs w:val="24"/>
        </w:rPr>
        <w:t>9</w:t>
      </w:r>
      <w:r w:rsidR="005254E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254E2" w:rsidRDefault="005254E2" w:rsidP="005254E2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B62" w:rsidRDefault="005254E2" w:rsidP="002A6B62">
      <w:pPr>
        <w:pStyle w:val="Bezodstpw"/>
        <w:spacing w:line="360" w:lineRule="auto"/>
        <w:jc w:val="right"/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Informacja prasowa</w:t>
      </w:r>
    </w:p>
    <w:p w:rsidR="00F146DE" w:rsidRDefault="00F146DE" w:rsidP="005254E2">
      <w:pPr>
        <w:jc w:val="both"/>
      </w:pPr>
    </w:p>
    <w:p w:rsidR="00375719" w:rsidRDefault="00CF2076" w:rsidP="00CF2076">
      <w:pPr>
        <w:pStyle w:val="Standard"/>
        <w:spacing w:after="200"/>
        <w:jc w:val="both"/>
        <w:rPr>
          <w:b/>
          <w:bCs/>
        </w:rPr>
      </w:pPr>
      <w:r>
        <w:rPr>
          <w:b/>
          <w:bCs/>
        </w:rPr>
        <w:t>Rzecznik MŚP informuje</w:t>
      </w:r>
      <w:r w:rsidR="00375719">
        <w:rPr>
          <w:b/>
          <w:bCs/>
        </w:rPr>
        <w:t>.</w:t>
      </w:r>
    </w:p>
    <w:p w:rsidR="00CF2076" w:rsidRPr="00CF2076" w:rsidRDefault="00CF2076" w:rsidP="00CF2076">
      <w:pPr>
        <w:pStyle w:val="Standard"/>
        <w:spacing w:after="200"/>
        <w:jc w:val="both"/>
        <w:rPr>
          <w:b/>
          <w:bCs/>
        </w:rPr>
      </w:pPr>
      <w:r>
        <w:rPr>
          <w:b/>
          <w:bCs/>
        </w:rPr>
        <w:t>Dzięki informacjom w prasie, telewizji i mediach społecznościowych</w:t>
      </w:r>
      <w:r>
        <w:rPr>
          <w:b/>
          <w:bCs/>
        </w:rPr>
        <w:t xml:space="preserve"> 127,4 </w:t>
      </w:r>
      <w:r>
        <w:rPr>
          <w:b/>
          <w:bCs/>
        </w:rPr>
        <w:t>tys. przedsiębiorców, uprawnionych do małego ZUS, zdążyło złożyć wnioski o zmianę kodu ubezpieczenia społecznego.</w:t>
      </w:r>
    </w:p>
    <w:p w:rsidR="00CF2076" w:rsidRPr="00CF2076" w:rsidRDefault="00CF2076" w:rsidP="00CF2076">
      <w:pPr>
        <w:pStyle w:val="Standard"/>
        <w:spacing w:after="200"/>
        <w:jc w:val="both"/>
        <w:rPr>
          <w:bCs/>
        </w:rPr>
      </w:pPr>
      <w:r w:rsidRPr="00CF2076">
        <w:rPr>
          <w:bCs/>
        </w:rPr>
        <w:t>To był prawdziwy wyścig z czasem. 8 stycznia br., a więc zaledwie kilka dni po świąteczno-noworocznej przerwie w pracy, minął termin składania wniosków o mały ZUS</w:t>
      </w:r>
      <w:r>
        <w:rPr>
          <w:bCs/>
        </w:rPr>
        <w:t xml:space="preserve">. </w:t>
      </w:r>
      <w:r w:rsidRPr="00CF2076">
        <w:rPr>
          <w:bCs/>
        </w:rPr>
        <w:t xml:space="preserve">Według szacunków Biura Rzecznika MŚP, do skorzystania z tej ulgi było uprawnionych ok. 170 tys. przedsiębiorców. Wnioski o zmianę kodu ubezpieczenia można było składać bezpośrednio </w:t>
      </w:r>
      <w:r w:rsidR="00375719">
        <w:rPr>
          <w:bCs/>
        </w:rPr>
        <w:br/>
      </w:r>
      <w:r w:rsidRPr="00CF2076">
        <w:rPr>
          <w:bCs/>
        </w:rPr>
        <w:t xml:space="preserve">w urzędach </w:t>
      </w:r>
      <w:r w:rsidRPr="00CF2076">
        <w:rPr>
          <w:bCs/>
        </w:rPr>
        <w:t>ZUS</w:t>
      </w:r>
      <w:r w:rsidRPr="00CF2076">
        <w:rPr>
          <w:bCs/>
        </w:rPr>
        <w:t xml:space="preserve"> bądź drogą elektroniczną, za pośrednictwem programu Płatnik.</w:t>
      </w:r>
    </w:p>
    <w:p w:rsidR="00CF2076" w:rsidRPr="00CF2076" w:rsidRDefault="00CF2076" w:rsidP="00CF2076">
      <w:pPr>
        <w:pStyle w:val="Standard"/>
        <w:spacing w:after="200"/>
        <w:jc w:val="both"/>
        <w:rPr>
          <w:bCs/>
        </w:rPr>
      </w:pPr>
      <w:r w:rsidRPr="00375719">
        <w:rPr>
          <w:b/>
          <w:bCs/>
          <w:i/>
        </w:rPr>
        <w:t>-</w:t>
      </w:r>
      <w:r w:rsidRPr="00375719">
        <w:rPr>
          <w:b/>
          <w:bCs/>
          <w:i/>
        </w:rPr>
        <w:t xml:space="preserve"> 127,4</w:t>
      </w:r>
      <w:r w:rsidRPr="00375719">
        <w:rPr>
          <w:b/>
          <w:bCs/>
          <w:i/>
        </w:rPr>
        <w:t xml:space="preserve"> </w:t>
      </w:r>
      <w:r w:rsidRPr="00375719">
        <w:rPr>
          <w:b/>
          <w:bCs/>
          <w:i/>
        </w:rPr>
        <w:t>tysięcy</w:t>
      </w:r>
      <w:r w:rsidRPr="00375719">
        <w:rPr>
          <w:b/>
          <w:bCs/>
          <w:i/>
        </w:rPr>
        <w:t xml:space="preserve"> złożonych w terminie wniosków, to niewątpliwie zasługa mediów, które w tych dniach informowały o warunkach przejścia na mały ZUS. Jako rzecznik MŚP serdecznie za to dziękuję. Był to też ważny sprawdzian mobilności i profesjonalizmu biur rachunkowych, </w:t>
      </w:r>
      <w:r w:rsidR="00375719" w:rsidRPr="00375719">
        <w:rPr>
          <w:b/>
          <w:bCs/>
          <w:i/>
        </w:rPr>
        <w:br/>
      </w:r>
      <w:r w:rsidRPr="00375719">
        <w:rPr>
          <w:b/>
          <w:bCs/>
          <w:i/>
        </w:rPr>
        <w:t>z których usług korzystają osoby prowadzące jednoosobową działalność gospodarczą</w:t>
      </w:r>
      <w:r w:rsidRPr="00CF2076">
        <w:rPr>
          <w:bCs/>
        </w:rPr>
        <w:t xml:space="preserve"> – mówi Adam Abramowicz, </w:t>
      </w:r>
      <w:r>
        <w:rPr>
          <w:bCs/>
        </w:rPr>
        <w:t>R</w:t>
      </w:r>
      <w:r w:rsidRPr="00CF2076">
        <w:rPr>
          <w:bCs/>
        </w:rPr>
        <w:t>zecznik MŚP.</w:t>
      </w:r>
    </w:p>
    <w:p w:rsidR="00CF2076" w:rsidRPr="00CF2076" w:rsidRDefault="00CF2076" w:rsidP="00CF2076">
      <w:pPr>
        <w:pStyle w:val="Standard"/>
        <w:spacing w:after="200"/>
        <w:jc w:val="both"/>
        <w:rPr>
          <w:bCs/>
        </w:rPr>
      </w:pPr>
      <w:r w:rsidRPr="00CF2076">
        <w:rPr>
          <w:bCs/>
        </w:rPr>
        <w:t xml:space="preserve">Zdaniem </w:t>
      </w:r>
      <w:r>
        <w:rPr>
          <w:bCs/>
        </w:rPr>
        <w:t>R</w:t>
      </w:r>
      <w:r w:rsidRPr="00CF2076">
        <w:rPr>
          <w:bCs/>
        </w:rPr>
        <w:t>zecznika, tak duża liczba beneficjentów małego ZUS to wymierny dowód niezadowalającej rentowności firm w sektorze MŚP. Jednym z kryteriów skorzystania z ulgi było uzyskanie w roku ubiegłym przychodu poniżej 63 tys. zł, czyli po ok. 5 tys.</w:t>
      </w:r>
      <w:r>
        <w:rPr>
          <w:bCs/>
        </w:rPr>
        <w:t xml:space="preserve"> zł</w:t>
      </w:r>
      <w:r w:rsidRPr="00CF2076">
        <w:rPr>
          <w:bCs/>
        </w:rPr>
        <w:t xml:space="preserve"> miesięcznie. Po odliczeniu kosztów, realne dochody takich przedsiębiorców bywały często niższe od ustawowo najniższego wynagrodzenia. - Dla tych osób, głównie świadczących usługi, możliwość płacenia niższego ubezpieczenia społecznego będzie szansą na doinwestowanie swego miejsca pracy i rozwinięcie skrzydeł. Wysokość składki trzeba obliczyć samemu, wg algorytmu podanego przez ZUS. Zasada jest generalnie taka, że im mniejsza różnica między przychodem a dochodem, tym niższa</w:t>
      </w:r>
      <w:r w:rsidR="00375719">
        <w:rPr>
          <w:bCs/>
        </w:rPr>
        <w:t xml:space="preserve"> </w:t>
      </w:r>
      <w:r w:rsidRPr="00CF2076">
        <w:rPr>
          <w:bCs/>
        </w:rPr>
        <w:t xml:space="preserve">kwota na ubezpieczenie </w:t>
      </w:r>
      <w:r w:rsidRPr="00CF2076">
        <w:rPr>
          <w:bCs/>
        </w:rPr>
        <w:t>społeczne</w:t>
      </w:r>
      <w:r w:rsidR="00375719">
        <w:rPr>
          <w:bCs/>
        </w:rPr>
        <w:t xml:space="preserve"> </w:t>
      </w:r>
      <w:r w:rsidRPr="00CF2076">
        <w:rPr>
          <w:bCs/>
        </w:rPr>
        <w:t>–</w:t>
      </w:r>
      <w:r w:rsidRPr="00CF2076">
        <w:rPr>
          <w:bCs/>
        </w:rPr>
        <w:t xml:space="preserve"> tłumaczy Adam Abramowicz.</w:t>
      </w:r>
    </w:p>
    <w:p w:rsidR="00F4570C" w:rsidRDefault="00CF2076" w:rsidP="00CF2076">
      <w:pPr>
        <w:pStyle w:val="Standard"/>
        <w:spacing w:after="200"/>
        <w:jc w:val="both"/>
      </w:pPr>
      <w:r w:rsidRPr="00CF2076">
        <w:rPr>
          <w:bCs/>
        </w:rPr>
        <w:t xml:space="preserve">Niestety, z powodu ograniczonego do 63 tys. </w:t>
      </w:r>
      <w:r w:rsidR="00375719">
        <w:rPr>
          <w:bCs/>
        </w:rPr>
        <w:t xml:space="preserve">zł </w:t>
      </w:r>
      <w:r w:rsidRPr="00CF2076">
        <w:rPr>
          <w:bCs/>
        </w:rPr>
        <w:t xml:space="preserve">rocznego przychodu, z małego ZUS nie skorzystali właściciele sklepów, którzy wykazują wysokie obroty, funkcjonując nierzadko na granicy opłacalności. A także rzemieślnicy rozliczający się wg karty podatkowej. - </w:t>
      </w:r>
      <w:r w:rsidRPr="00375719">
        <w:rPr>
          <w:b/>
          <w:bCs/>
          <w:i/>
        </w:rPr>
        <w:t>Jako rzecznik MŚP mam nadzieję, że mały ZUS to dopiero dobry początek regulacji, podejmowanych przez rząd z myślą o poprawie koniunktury całego sektora MŚP, a więc i całej gospodarki</w:t>
      </w:r>
      <w:r w:rsidRPr="00CF2076">
        <w:rPr>
          <w:bCs/>
        </w:rPr>
        <w:t xml:space="preserve"> – mówi Adam Abramowicz</w:t>
      </w:r>
      <w:r>
        <w:rPr>
          <w:bCs/>
        </w:rPr>
        <w:t>.</w:t>
      </w:r>
    </w:p>
    <w:p w:rsidR="005254E2" w:rsidRPr="000443CB" w:rsidRDefault="005254E2" w:rsidP="005254E2">
      <w:pPr>
        <w:ind w:firstLine="851"/>
        <w:jc w:val="both"/>
        <w:rPr>
          <w:sz w:val="16"/>
          <w:szCs w:val="16"/>
        </w:rPr>
      </w:pPr>
    </w:p>
    <w:p w:rsidR="005254E2" w:rsidRPr="000443CB" w:rsidRDefault="005254E2" w:rsidP="005254E2">
      <w:pPr>
        <w:tabs>
          <w:tab w:val="left" w:pos="2370"/>
        </w:tabs>
        <w:ind w:firstLine="851"/>
        <w:rPr>
          <w:sz w:val="16"/>
          <w:szCs w:val="16"/>
        </w:rPr>
      </w:pPr>
      <w:r w:rsidRPr="000443CB">
        <w:rPr>
          <w:sz w:val="16"/>
          <w:szCs w:val="16"/>
        </w:rPr>
        <w:t>Więcej informacji udziela:</w:t>
      </w:r>
    </w:p>
    <w:p w:rsidR="005254E2" w:rsidRDefault="005254E2" w:rsidP="005254E2">
      <w:pPr>
        <w:tabs>
          <w:tab w:val="left" w:pos="2370"/>
        </w:tabs>
        <w:ind w:firstLine="851"/>
        <w:rPr>
          <w:sz w:val="16"/>
          <w:szCs w:val="16"/>
        </w:rPr>
      </w:pPr>
      <w:r w:rsidRPr="000443CB">
        <w:rPr>
          <w:sz w:val="16"/>
          <w:szCs w:val="16"/>
        </w:rPr>
        <w:t>Agnieszka Libor</w:t>
      </w:r>
      <w:r w:rsidR="00375719">
        <w:rPr>
          <w:sz w:val="16"/>
          <w:szCs w:val="16"/>
        </w:rPr>
        <w:t>-Łobanowska</w:t>
      </w:r>
    </w:p>
    <w:p w:rsidR="005254E2" w:rsidRPr="000443CB" w:rsidRDefault="005254E2" w:rsidP="005254E2">
      <w:pPr>
        <w:tabs>
          <w:tab w:val="left" w:pos="2370"/>
        </w:tabs>
        <w:ind w:firstLine="851"/>
        <w:rPr>
          <w:sz w:val="16"/>
          <w:szCs w:val="16"/>
        </w:rPr>
      </w:pPr>
      <w:r w:rsidRPr="000443CB">
        <w:rPr>
          <w:sz w:val="16"/>
          <w:szCs w:val="16"/>
        </w:rPr>
        <w:t>Biuro Rzecznika Małych i Średnich Przedsiębiorców</w:t>
      </w:r>
    </w:p>
    <w:p w:rsidR="000443CB" w:rsidRPr="00F4570C" w:rsidRDefault="005254E2" w:rsidP="005254E2">
      <w:pPr>
        <w:ind w:firstLine="851"/>
        <w:rPr>
          <w:rStyle w:val="Hipercze"/>
          <w:sz w:val="16"/>
          <w:szCs w:val="16"/>
          <w:lang w:val="en-US"/>
        </w:rPr>
      </w:pPr>
      <w:r w:rsidRPr="00F4570C">
        <w:rPr>
          <w:sz w:val="16"/>
          <w:szCs w:val="16"/>
          <w:lang w:val="en-US"/>
        </w:rPr>
        <w:t xml:space="preserve">e-mail: </w:t>
      </w:r>
      <w:hyperlink r:id="rId6" w:history="1">
        <w:r w:rsidRPr="00F4570C">
          <w:rPr>
            <w:rStyle w:val="Hipercze"/>
            <w:sz w:val="16"/>
            <w:szCs w:val="16"/>
            <w:lang w:val="en-US"/>
          </w:rPr>
          <w:t>biuro@rzecznikmsp.gov.pl</w:t>
        </w:r>
      </w:hyperlink>
      <w:bookmarkStart w:id="0" w:name="_GoBack"/>
      <w:bookmarkEnd w:id="0"/>
    </w:p>
    <w:sectPr w:rsidR="000443CB" w:rsidRPr="00F4570C" w:rsidSect="00375719">
      <w:headerReference w:type="default" r:id="rId7"/>
      <w:footerReference w:type="even" r:id="rId8"/>
      <w:footerReference w:type="default" r:id="rId9"/>
      <w:pgSz w:w="11900" w:h="16840"/>
      <w:pgMar w:top="0" w:right="1417" w:bottom="0" w:left="141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994" w:rsidRDefault="00EA0994" w:rsidP="00703249">
      <w:r>
        <w:separator/>
      </w:r>
    </w:p>
  </w:endnote>
  <w:endnote w:type="continuationSeparator" w:id="0">
    <w:p w:rsidR="00EA0994" w:rsidRDefault="00EA0994" w:rsidP="0070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3CB" w:rsidRDefault="00D7595E">
    <w:pPr>
      <w:pStyle w:val="Stopka"/>
    </w:pPr>
    <w:r>
      <w:rPr>
        <w:noProof/>
        <w:lang w:eastAsia="pl-PL"/>
      </w:rPr>
      <w:drawing>
        <wp:inline distT="0" distB="0" distL="0" distR="0">
          <wp:extent cx="7535545" cy="865505"/>
          <wp:effectExtent l="0" t="0" r="8255" b="0"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49" w:rsidRDefault="00703249" w:rsidP="00CF2076">
    <w:pPr>
      <w:pStyle w:val="Stopka"/>
    </w:pPr>
  </w:p>
  <w:p w:rsidR="00CF2076" w:rsidRDefault="00CF2076" w:rsidP="00CF2076">
    <w:pPr>
      <w:pStyle w:val="Stopka"/>
    </w:pPr>
  </w:p>
  <w:p w:rsidR="00CF2076" w:rsidRDefault="00CF2076" w:rsidP="00CF2076">
    <w:pPr>
      <w:pStyle w:val="Stopka"/>
    </w:pPr>
    <w:r>
      <w:rPr>
        <w:noProof/>
      </w:rPr>
      <w:drawing>
        <wp:inline distT="0" distB="0" distL="0" distR="0" wp14:anchorId="256FD58E">
          <wp:extent cx="7535545" cy="865505"/>
          <wp:effectExtent l="0" t="0" r="8255" b="0"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994" w:rsidRDefault="00EA0994" w:rsidP="00703249">
      <w:r>
        <w:separator/>
      </w:r>
    </w:p>
  </w:footnote>
  <w:footnote w:type="continuationSeparator" w:id="0">
    <w:p w:rsidR="00EA0994" w:rsidRDefault="00EA0994" w:rsidP="0070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49" w:rsidRDefault="00703249" w:rsidP="00703249">
    <w:pPr>
      <w:pStyle w:val="Nagwek"/>
    </w:pPr>
    <w:r>
      <w:rPr>
        <w:noProof/>
        <w:lang w:eastAsia="pl-PL"/>
      </w:rPr>
      <w:drawing>
        <wp:inline distT="0" distB="0" distL="0" distR="0">
          <wp:extent cx="7534031" cy="1411904"/>
          <wp:effectExtent l="0" t="0" r="0" b="0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036" cy="1455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49"/>
    <w:rsid w:val="00025498"/>
    <w:rsid w:val="00040BD3"/>
    <w:rsid w:val="000443CB"/>
    <w:rsid w:val="0006626C"/>
    <w:rsid w:val="00092B1C"/>
    <w:rsid w:val="00155FFD"/>
    <w:rsid w:val="001C008F"/>
    <w:rsid w:val="002A6B62"/>
    <w:rsid w:val="002D491E"/>
    <w:rsid w:val="003317D9"/>
    <w:rsid w:val="00375719"/>
    <w:rsid w:val="003E3EE1"/>
    <w:rsid w:val="004553ED"/>
    <w:rsid w:val="00472112"/>
    <w:rsid w:val="005254E2"/>
    <w:rsid w:val="00586D5A"/>
    <w:rsid w:val="00703249"/>
    <w:rsid w:val="00774058"/>
    <w:rsid w:val="007944CB"/>
    <w:rsid w:val="007C5D88"/>
    <w:rsid w:val="008E55AF"/>
    <w:rsid w:val="00902744"/>
    <w:rsid w:val="009150A6"/>
    <w:rsid w:val="0092663B"/>
    <w:rsid w:val="00A2415E"/>
    <w:rsid w:val="00A665CE"/>
    <w:rsid w:val="00C6597C"/>
    <w:rsid w:val="00CE6B92"/>
    <w:rsid w:val="00CF2076"/>
    <w:rsid w:val="00D2735D"/>
    <w:rsid w:val="00D7595E"/>
    <w:rsid w:val="00D812A9"/>
    <w:rsid w:val="00DF4F08"/>
    <w:rsid w:val="00EA0994"/>
    <w:rsid w:val="00EC7707"/>
    <w:rsid w:val="00EE2EBA"/>
    <w:rsid w:val="00F146DE"/>
    <w:rsid w:val="00F4570C"/>
    <w:rsid w:val="00F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BDF3A"/>
  <w15:docId w15:val="{6221CD1A-9EC3-4B07-A7CE-926DE7BD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7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249"/>
  </w:style>
  <w:style w:type="paragraph" w:styleId="Stopka">
    <w:name w:val="footer"/>
    <w:basedOn w:val="Normalny"/>
    <w:link w:val="StopkaZnak"/>
    <w:uiPriority w:val="99"/>
    <w:unhideWhenUsed/>
    <w:rsid w:val="0070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249"/>
  </w:style>
  <w:style w:type="character" w:styleId="Hipercze">
    <w:name w:val="Hyperlink"/>
    <w:rsid w:val="005254E2"/>
    <w:rPr>
      <w:color w:val="0563C1"/>
      <w:u w:val="single"/>
    </w:rPr>
  </w:style>
  <w:style w:type="paragraph" w:styleId="Bezodstpw">
    <w:name w:val="No Spacing"/>
    <w:qFormat/>
    <w:rsid w:val="005254E2"/>
    <w:pPr>
      <w:suppressAutoHyphens/>
      <w:overflowPunct w:val="0"/>
      <w:spacing w:after="160" w:line="300" w:lineRule="auto"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7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4570C"/>
    <w:pPr>
      <w:suppressAutoHyphens/>
      <w:autoSpaceDN w:val="0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rzecznikmsp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Żółkowski</dc:creator>
  <cp:lastModifiedBy>Ewa Cieślicka</cp:lastModifiedBy>
  <cp:revision>4</cp:revision>
  <cp:lastPrinted>2018-12-18T15:16:00Z</cp:lastPrinted>
  <dcterms:created xsi:type="dcterms:W3CDTF">2019-01-08T13:49:00Z</dcterms:created>
  <dcterms:modified xsi:type="dcterms:W3CDTF">2019-01-09T09:18:00Z</dcterms:modified>
</cp:coreProperties>
</file>